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2D" w:rsidRPr="00EB732D" w:rsidRDefault="00EB732D" w:rsidP="00EB73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EB732D" w:rsidRPr="00EB732D" w:rsidRDefault="00EB732D" w:rsidP="00EB732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u w:val="single"/>
          <w:lang w:eastAsia="ru-RU"/>
        </w:rPr>
        <w:t>Статус документа</w:t>
      </w:r>
    </w:p>
    <w:p w:rsidR="00EB732D" w:rsidRPr="00EB732D" w:rsidRDefault="00EB732D" w:rsidP="00EB732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Рабочая программа по русскому языку (7 класс) составлена на основе авторской программы М.Т. Баранова, Т.А. Ладыженской, Н.М. Шанского. (Программы общеобразовательных учреждений. Русский язык. 5-9 классы. М. Просвещение, 2008 г.) и рассчитана на 4 часа в неделю (136 часов в год).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Владение родным языком, умение общаться, добиваться успеха в процессе коммуникации являются теми характеристиками личности, всех областях жизни, способствует его социальной адаптации к изменяющимся условиям современного мира.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Содержание обучения русскому языку отобрано и структурировано на основе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компетентностного подхода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. В соответствии с этим формируются и развиваются коммуникативная, языковая, лингвистическая (языковедческая) и культуроведческая компетенции.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Коммуникативная компетенция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Культуроведческая компетенция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 xml:space="preserve">   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lastRenderedPageBreak/>
        <w:t>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Доминирующей идеей курса является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интенсивное речевое и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интеллектуальное развитие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деятельностного подхода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к изучению русского языка в школе.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Идея взаимосвязи речевого и интеллектуального развития нашла отражение и в </w:t>
      </w: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структуре 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программы. Она, как уже отмечено, состоит из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 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</w:t>
      </w:r>
      <w:r w:rsidRPr="00EB732D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Цели обучения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</w:t>
      </w:r>
    </w:p>
    <w:p w:rsidR="00EB732D" w:rsidRPr="00EB732D" w:rsidRDefault="00EB732D" w:rsidP="00EB732D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B732D" w:rsidRPr="00EB732D" w:rsidRDefault="00EB732D" w:rsidP="00EB732D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совершенствование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B732D" w:rsidRPr="00EB732D" w:rsidRDefault="00EB732D" w:rsidP="00EB732D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B732D" w:rsidRPr="00EB732D" w:rsidRDefault="00EB732D" w:rsidP="00EB732D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   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lastRenderedPageBreak/>
        <w:t>   </w:t>
      </w:r>
      <w:r w:rsidRPr="00EB732D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Общие учебные умения, навыки и способы деятельности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Направленность курса на интенсивное речевое и интеллектуальное развитие создает условия и для реализации надпредметной функции, которую русской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</w:t>
      </w:r>
    </w:p>
    <w:p w:rsidR="00EB732D" w:rsidRPr="00EB732D" w:rsidRDefault="00EB732D" w:rsidP="00EB732D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EB732D" w:rsidRPr="00EB732D" w:rsidRDefault="00EB732D" w:rsidP="00EB732D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интеллектуальные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(сравнение и сопоставление, соотнесение, синтез, обобщение, абстрагирование, оценивание и классификация);</w:t>
      </w:r>
    </w:p>
    <w:p w:rsidR="00EB732D" w:rsidRPr="00EB732D" w:rsidRDefault="00EB732D" w:rsidP="00EB732D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информационные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(умение осуществлять библиографический поиск, извлекать информацию из различных источников, умение работать с текстом);</w:t>
      </w:r>
    </w:p>
    <w:p w:rsidR="00EB732D" w:rsidRPr="00EB732D" w:rsidRDefault="00EB732D" w:rsidP="00EB732D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</w:t>
      </w:r>
      <w:r w:rsidRPr="00EB732D">
        <w:rPr>
          <w:rFonts w:eastAsia="Times New Roman"/>
          <w:color w:val="000000"/>
          <w:sz w:val="24"/>
          <w:szCs w:val="24"/>
          <w:lang w:eastAsia="ru-RU"/>
        </w:rPr>
        <w:t> (умение формулировать цель деятельности, планировать ее, осуществлять самоконтроль, самооценку, самокоррекцию).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b/>
          <w:bCs/>
          <w:color w:val="000000"/>
          <w:sz w:val="24"/>
          <w:szCs w:val="24"/>
          <w:lang w:eastAsia="ru-RU"/>
        </w:rPr>
        <w:t>   Результаты обучения</w:t>
      </w:r>
    </w:p>
    <w:p w:rsidR="00EB732D" w:rsidRPr="00EB732D" w:rsidRDefault="00EB732D" w:rsidP="00EB732D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B732D">
        <w:rPr>
          <w:rFonts w:eastAsia="Times New Roman"/>
          <w:color w:val="000000"/>
          <w:sz w:val="24"/>
          <w:szCs w:val="24"/>
          <w:lang w:eastAsia="ru-RU"/>
        </w:rPr>
        <w:t>   Результаты обучения представлены в Требованиях к уровню подготовки обучающихся,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F631BD" w:rsidRPr="00EB732D" w:rsidRDefault="00F631BD"/>
    <w:sectPr w:rsidR="00F631BD" w:rsidRPr="00EB732D" w:rsidSect="00F6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209"/>
    <w:multiLevelType w:val="multilevel"/>
    <w:tmpl w:val="4D6E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1369EF"/>
    <w:multiLevelType w:val="multilevel"/>
    <w:tmpl w:val="627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32D"/>
    <w:rsid w:val="00114CE4"/>
    <w:rsid w:val="00455ABA"/>
    <w:rsid w:val="005B7CC1"/>
    <w:rsid w:val="005D689A"/>
    <w:rsid w:val="006237E1"/>
    <w:rsid w:val="006324CB"/>
    <w:rsid w:val="006A7F79"/>
    <w:rsid w:val="00823B52"/>
    <w:rsid w:val="00951888"/>
    <w:rsid w:val="009B45DC"/>
    <w:rsid w:val="00BF4F1F"/>
    <w:rsid w:val="00DD16BF"/>
    <w:rsid w:val="00E272A4"/>
    <w:rsid w:val="00E3493E"/>
    <w:rsid w:val="00EB732D"/>
    <w:rsid w:val="00F17A8D"/>
    <w:rsid w:val="00F55E80"/>
    <w:rsid w:val="00F6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732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B732D"/>
  </w:style>
  <w:style w:type="character" w:customStyle="1" w:styleId="apple-converted-space">
    <w:name w:val="apple-converted-space"/>
    <w:basedOn w:val="a0"/>
    <w:rsid w:val="00EB7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2016-02-02T11:25:00Z</dcterms:created>
  <dcterms:modified xsi:type="dcterms:W3CDTF">2016-02-02T11:25:00Z</dcterms:modified>
</cp:coreProperties>
</file>